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E" w:rsidRDefault="006A1BAE" w:rsidP="006A1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6A1BAE" w:rsidTr="00B731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3665D5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ГЕРБ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9264E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Pr="00585C0B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B73149" w:rsidRPr="00B73149" w:rsidRDefault="00B73149" w:rsidP="0032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3149" w:rsidRPr="00B73149" w:rsidRDefault="00B73149" w:rsidP="0016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3149" w:rsidRPr="00166086" w:rsidRDefault="00166086" w:rsidP="0032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1A51BF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1B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A1BAE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620DBE" w:rsidRPr="006A1BAE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1D689A" w:rsidRPr="00732D77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1D689A" w:rsidRPr="00732D77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.2013 № 3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</w:t>
      </w:r>
    </w:p>
    <w:p w:rsidR="001D689A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«Комплексная муниципальная программа </w:t>
      </w:r>
      <w:proofErr w:type="gram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1D689A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благоустройству и развитию территории </w:t>
      </w:r>
    </w:p>
    <w:p w:rsidR="004D12D9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2014-2016гг.»</w:t>
      </w:r>
    </w:p>
    <w:p w:rsidR="003231A5" w:rsidRPr="00732D77" w:rsidRDefault="003231A5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на </w:t>
      </w:r>
      <w:r w:rsidR="00F9379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79A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года)</w:t>
      </w:r>
    </w:p>
    <w:p w:rsidR="001D689A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77" w:rsidRPr="00732D77" w:rsidRDefault="00732D77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 муниципальных программ МО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ельское поселение» от 11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.2013 № 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2D77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комплексную 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благоустройству и развитию территории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</w:t>
      </w:r>
      <w:r w:rsidR="003B6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, утвержденную постановлением администрации муниципального образования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proofErr w:type="spellEnd"/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от 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.2013 № 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на </w:t>
      </w:r>
      <w:r w:rsidR="00F9379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79A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года)</w:t>
      </w:r>
      <w:r w:rsidR="00732D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5CF3" w:rsidRDefault="00FD5CF3" w:rsidP="00FD5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Раздел 4 подпрограммы </w:t>
      </w:r>
      <w:r w:rsidRPr="004841C1">
        <w:rPr>
          <w:rFonts w:ascii="Times New Roman" w:eastAsia="Times New Roman" w:hAnsi="Times New Roman"/>
          <w:sz w:val="24"/>
          <w:szCs w:val="24"/>
        </w:rPr>
        <w:t>«Текущее  содержание   и   ремонт автомобильных дорог местного назначения на территории    МО  «</w:t>
      </w:r>
      <w:proofErr w:type="spellStart"/>
      <w:r w:rsidRPr="004841C1">
        <w:rPr>
          <w:rFonts w:ascii="Times New Roman" w:eastAsia="Times New Roman" w:hAnsi="Times New Roman"/>
          <w:sz w:val="24"/>
          <w:szCs w:val="24"/>
        </w:rPr>
        <w:t>Бугровское</w:t>
      </w:r>
      <w:proofErr w:type="spellEnd"/>
      <w:r w:rsidRPr="004841C1">
        <w:rPr>
          <w:rFonts w:ascii="Times New Roman" w:eastAsia="Times New Roman" w:hAnsi="Times New Roman"/>
          <w:sz w:val="24"/>
          <w:szCs w:val="24"/>
        </w:rPr>
        <w:t xml:space="preserve"> сельское поселение» на  2014-2016гг.»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читать в новой редакции согласно приложению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546" w:rsidRDefault="003665D5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366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 4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FDC">
        <w:rPr>
          <w:rFonts w:ascii="Times New Roman" w:eastAsia="Times New Roman" w:hAnsi="Times New Roman"/>
          <w:sz w:val="24"/>
          <w:szCs w:val="24"/>
        </w:rPr>
        <w:t>«Текущее содержание и ремонт сетей уличного освещения  на территории    МО  «</w:t>
      </w:r>
      <w:proofErr w:type="spellStart"/>
      <w:r w:rsidRPr="000D3FDC">
        <w:rPr>
          <w:rFonts w:ascii="Times New Roman" w:eastAsia="Times New Roman" w:hAnsi="Times New Roman"/>
          <w:sz w:val="24"/>
          <w:szCs w:val="24"/>
        </w:rPr>
        <w:t>Бугровское</w:t>
      </w:r>
      <w:proofErr w:type="spellEnd"/>
      <w:r w:rsidRPr="000D3FDC">
        <w:rPr>
          <w:rFonts w:ascii="Times New Roman" w:eastAsia="Times New Roman" w:hAnsi="Times New Roman"/>
          <w:sz w:val="24"/>
          <w:szCs w:val="24"/>
        </w:rPr>
        <w:t xml:space="preserve"> сельское поселение» на  2014-2016гг.»</w:t>
      </w:r>
      <w:r>
        <w:rPr>
          <w:rFonts w:ascii="Times New Roman" w:eastAsia="Times New Roman" w:hAnsi="Times New Roman"/>
          <w:sz w:val="24"/>
          <w:szCs w:val="24"/>
        </w:rPr>
        <w:t xml:space="preserve"> читать в новой редакции согласно приложению 2.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 4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65D5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населенных пунктов МО «</w:t>
      </w:r>
      <w:proofErr w:type="spellStart"/>
      <w:r w:rsidRPr="003665D5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3665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ое поселение» на 2014-2016 гг.» </w:t>
      </w:r>
      <w:r>
        <w:rPr>
          <w:rFonts w:ascii="Times New Roman" w:eastAsia="Times New Roman" w:hAnsi="Times New Roman"/>
          <w:sz w:val="24"/>
          <w:szCs w:val="24"/>
        </w:rPr>
        <w:t xml:space="preserve">читать в новой редакции согласно приложению 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12D9" w:rsidRPr="004D092F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665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остановление разместить на официальном сайте МО «</w:t>
      </w:r>
      <w:proofErr w:type="spellStart"/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4D12D9" w:rsidRPr="004D092F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65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24" w:rsidRDefault="008E1A24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DBE" w:rsidRPr="004D092F" w:rsidRDefault="008E1A24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A2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93169" w:rsidRPr="008E1A24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993169" w:rsidRPr="004D09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20DBE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</w:t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Г.И. Шорохов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главы администрации 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Бугровское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сельское поселение»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____________________ № _______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5D5" w:rsidRPr="003665D5" w:rsidRDefault="00985391" w:rsidP="00985391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53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Объемы и источники финансирования</w:t>
      </w: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166"/>
        <w:gridCol w:w="996"/>
        <w:gridCol w:w="1080"/>
        <w:gridCol w:w="1080"/>
        <w:gridCol w:w="1080"/>
      </w:tblGrid>
      <w:tr w:rsidR="003665D5" w:rsidRPr="003665D5" w:rsidTr="001F5A85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мероприятий   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венного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(участника)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</w:tr>
      <w:tr w:rsidR="003665D5" w:rsidRPr="003665D5" w:rsidTr="001F5A85">
        <w:trPr>
          <w:trHeight w:val="126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3665D5" w:rsidRPr="003665D5" w:rsidTr="001F5A8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665D5" w:rsidRPr="003665D5" w:rsidTr="001F5A85">
        <w:trPr>
          <w:trHeight w:val="280"/>
          <w:tblCellSpacing w:w="5" w:type="nil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3665D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выполнение работ по текущему содержанию и ремонту автомобильных дорог местного значения</w:t>
            </w:r>
          </w:p>
        </w:tc>
      </w:tr>
      <w:tr w:rsidR="003665D5" w:rsidRPr="003665D5" w:rsidTr="001F5A85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асфальтового покрытия автомобильных дорог и проездов к жилым домам по адресам:</w:t>
            </w: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нколово</w:t>
            </w: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,ул.Садовая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д.Капитолово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угры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ул.Нижняя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ул.Новоселов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, Гаражный проезд,  проезд от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до д.4/1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, д.6/1,10, 12,14,36,38; Средний пер.5; Клубный пер. 3,5   </w:t>
            </w: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енсарды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(от съезда до развилки);  </w:t>
            </w:r>
            <w:proofErr w:type="spell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д.Сярьги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ул.Песочная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до источника),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ул.Лесная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>авочкино</w:t>
            </w:r>
            <w:proofErr w:type="spellEnd"/>
            <w:r w:rsidRPr="003665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ендсары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д.Савочкино</w:t>
            </w:r>
            <w:proofErr w:type="spellEnd"/>
          </w:p>
          <w:p w:rsidR="003665D5" w:rsidRPr="003665D5" w:rsidRDefault="003665D5" w:rsidP="001F5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ярьги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Админ.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18 760,9</w:t>
            </w:r>
          </w:p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15 360,9</w:t>
            </w: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6308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2 400,0</w:t>
            </w:r>
          </w:p>
        </w:tc>
      </w:tr>
      <w:tr w:rsidR="003665D5" w:rsidRPr="003665D5" w:rsidTr="001F5A85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Механизированная уборка автомобильных дорог, проездов на территории МО «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Бугровское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3 950,0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3665D5" w:rsidRPr="003665D5" w:rsidTr="001F5A85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5B8B7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5D5" w:rsidRPr="003665D5" w:rsidTr="001F5A85">
        <w:trPr>
          <w:trHeight w:val="280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985391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391">
              <w:rPr>
                <w:rFonts w:ascii="Times New Roman" w:eastAsia="Times New Roman" w:hAnsi="Times New Roman"/>
                <w:sz w:val="20"/>
                <w:szCs w:val="20"/>
              </w:rPr>
              <w:t xml:space="preserve">МКУ «Агентство строительства и развития </w:t>
            </w:r>
            <w:proofErr w:type="spellStart"/>
            <w:r w:rsidRPr="00985391">
              <w:rPr>
                <w:rFonts w:ascii="Times New Roman" w:eastAsia="Times New Roman" w:hAnsi="Times New Roman"/>
                <w:sz w:val="20"/>
                <w:szCs w:val="20"/>
              </w:rPr>
              <w:t>территрий</w:t>
            </w:r>
            <w:proofErr w:type="spellEnd"/>
            <w:r w:rsidRPr="00985391">
              <w:rPr>
                <w:rFonts w:ascii="Times New Roman" w:eastAsia="Times New Roman" w:hAnsi="Times New Roman"/>
                <w:sz w:val="20"/>
                <w:szCs w:val="20"/>
              </w:rPr>
              <w:t>» БСП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22 710,9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16 610,9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3 300,0</w:t>
            </w:r>
          </w:p>
        </w:tc>
      </w:tr>
      <w:tr w:rsidR="003665D5" w:rsidRPr="003665D5" w:rsidTr="001F5A85">
        <w:trPr>
          <w:trHeight w:val="280"/>
          <w:tblCellSpacing w:w="5" w:type="nil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Задача 2.</w:t>
            </w:r>
            <w:r w:rsidRPr="003665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Организация и проведение работ по профилактике безопасности дорожного движения</w:t>
            </w:r>
          </w:p>
        </w:tc>
      </w:tr>
      <w:tr w:rsidR="003665D5" w:rsidRPr="003665D5" w:rsidTr="001F5A85">
        <w:trPr>
          <w:trHeight w:val="878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Установка дорожных знаков и указателей на территории МО «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Бугровское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5D5" w:rsidRPr="003665D5" w:rsidTr="001F5A85">
        <w:trPr>
          <w:trHeight w:val="944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«лежачий полицейский»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985391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highlight w:val="magenta"/>
              </w:rPr>
            </w:pPr>
            <w:r w:rsidRPr="00985391">
              <w:rPr>
                <w:rFonts w:ascii="Times New Roman" w:eastAsia="Times New Roman" w:hAnsi="Times New Roman"/>
              </w:rPr>
              <w:t>МКУ «Агентство строитель</w:t>
            </w:r>
            <w:r w:rsidRPr="00985391">
              <w:rPr>
                <w:rFonts w:ascii="Times New Roman" w:eastAsia="Times New Roman" w:hAnsi="Times New Roman"/>
              </w:rPr>
              <w:lastRenderedPageBreak/>
              <w:t xml:space="preserve">ства и развития </w:t>
            </w:r>
            <w:proofErr w:type="spellStart"/>
            <w:r w:rsidRPr="00985391">
              <w:rPr>
                <w:rFonts w:ascii="Times New Roman" w:eastAsia="Times New Roman" w:hAnsi="Times New Roman"/>
              </w:rPr>
              <w:t>территрий</w:t>
            </w:r>
            <w:proofErr w:type="spellEnd"/>
            <w:r w:rsidRPr="00985391">
              <w:rPr>
                <w:rFonts w:ascii="Times New Roman" w:eastAsia="Times New Roman" w:hAnsi="Times New Roman"/>
              </w:rPr>
              <w:t>» БСП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5D5" w:rsidRPr="003665D5" w:rsidTr="001F5A85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ind w:left="90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 по задаче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5D5" w:rsidRPr="003665D5" w:rsidTr="001F5A85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ind w:left="9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23535,1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17 395,1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2 840,0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3 300,0</w:t>
            </w:r>
          </w:p>
        </w:tc>
      </w:tr>
      <w:tr w:rsidR="003665D5" w:rsidRPr="003665D5" w:rsidTr="001F5A85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. средства местного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23535,1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17 395,1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2840,0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5" w:rsidRPr="003665D5" w:rsidRDefault="003665D5" w:rsidP="001F5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D5">
              <w:rPr>
                <w:rFonts w:ascii="Times New Roman" w:eastAsia="Times New Roman" w:hAnsi="Times New Roman"/>
                <w:sz w:val="24"/>
                <w:szCs w:val="24"/>
              </w:rPr>
              <w:t>3 300,0</w:t>
            </w:r>
          </w:p>
        </w:tc>
      </w:tr>
    </w:tbl>
    <w:p w:rsidR="003665D5" w:rsidRPr="00166086" w:rsidRDefault="003665D5" w:rsidP="0036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CE2404" w:rsidRDefault="00CE2404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404" w:rsidRDefault="00CE2404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404" w:rsidRDefault="00CE2404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главы администрации 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Бугровское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сельское поселение»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____________________ № _______</w:t>
      </w:r>
    </w:p>
    <w:p w:rsidR="00CE2404" w:rsidRDefault="00CE2404" w:rsidP="003665D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038" w:rsidRDefault="00985391" w:rsidP="00FD512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3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Объемы и источники финансирования</w:t>
      </w: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166"/>
        <w:gridCol w:w="960"/>
        <w:gridCol w:w="36"/>
        <w:gridCol w:w="1080"/>
        <w:gridCol w:w="1080"/>
        <w:gridCol w:w="1080"/>
      </w:tblGrid>
      <w:tr w:rsidR="00430038" w:rsidRPr="00430038" w:rsidTr="00166A6B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3665D5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5D5">
              <w:rPr>
                <w:rFonts w:ascii="Times New Roman" w:eastAsia="Times New Roman" w:hAnsi="Times New Roman"/>
                <w:lang w:eastAsia="ru-RU"/>
              </w:rPr>
              <w:t>Ответс</w:t>
            </w:r>
            <w:proofErr w:type="gramStart"/>
            <w:r w:rsidRPr="003665D5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spellEnd"/>
            <w:r w:rsidRPr="003665D5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36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5D5">
              <w:rPr>
                <w:rFonts w:ascii="Times New Roman" w:eastAsia="Times New Roman" w:hAnsi="Times New Roman"/>
                <w:lang w:eastAsia="ru-RU"/>
              </w:rPr>
              <w:br/>
              <w:t xml:space="preserve"> венный </w:t>
            </w:r>
            <w:r w:rsidRPr="003665D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lang w:eastAsia="ru-RU"/>
              </w:rPr>
              <w:t>испол</w:t>
            </w:r>
            <w:proofErr w:type="spellEnd"/>
            <w:r w:rsidRPr="003665D5">
              <w:rPr>
                <w:rFonts w:ascii="Times New Roman" w:eastAsia="Times New Roman" w:hAnsi="Times New Roman"/>
                <w:lang w:eastAsia="ru-RU"/>
              </w:rPr>
              <w:t xml:space="preserve">-  </w:t>
            </w:r>
            <w:r w:rsidRPr="003665D5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3665D5">
              <w:rPr>
                <w:rFonts w:ascii="Times New Roman" w:eastAsia="Times New Roman" w:hAnsi="Times New Roman"/>
                <w:lang w:eastAsia="ru-RU"/>
              </w:rPr>
              <w:t>нитель</w:t>
            </w:r>
            <w:proofErr w:type="spellEnd"/>
            <w:r w:rsidRPr="003665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665D5">
              <w:rPr>
                <w:rFonts w:ascii="Times New Roman" w:eastAsia="Times New Roman" w:hAnsi="Times New Roman"/>
                <w:lang w:eastAsia="ru-RU"/>
              </w:rPr>
              <w:br/>
              <w:t>(участник)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</w:tr>
      <w:tr w:rsidR="00430038" w:rsidRPr="00430038" w:rsidTr="00166A6B">
        <w:trPr>
          <w:trHeight w:val="360"/>
          <w:tblCellSpacing w:w="5" w:type="nil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30038" w:rsidRPr="00430038" w:rsidTr="00166A6B">
        <w:trPr>
          <w:trHeight w:val="126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0038" w:rsidRPr="00430038" w:rsidTr="00166A6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30038" w:rsidRPr="00430038" w:rsidTr="00166A6B">
        <w:trPr>
          <w:tblCellSpacing w:w="5" w:type="nil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Задача 1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Организация работ по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ксплуатации ЛЭП уличного освещения</w:t>
            </w:r>
          </w:p>
        </w:tc>
      </w:tr>
      <w:tr w:rsidR="00430038" w:rsidRPr="00430038" w:rsidTr="00166A6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эксплуатации ЛЭП уличного освещения на территории МО «</w:t>
            </w:r>
            <w:proofErr w:type="spellStart"/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0038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430038">
              <w:rPr>
                <w:rFonts w:ascii="Times New Roman" w:eastAsia="Times New Roman" w:hAnsi="Times New Roman"/>
                <w:sz w:val="20"/>
                <w:szCs w:val="20"/>
              </w:rPr>
              <w:t>Бугровское</w:t>
            </w:r>
            <w:proofErr w:type="spellEnd"/>
            <w:r w:rsidRPr="0043003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DA63BD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DA63BD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Pr="007C0A60" w:rsidRDefault="00166A6B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:rsidR="00430038" w:rsidRPr="007C0A60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A60"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430038" w:rsidRPr="00430038" w:rsidTr="00166A6B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DA63BD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DA63BD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166A6B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2 200,0</w:t>
            </w:r>
          </w:p>
        </w:tc>
      </w:tr>
      <w:tr w:rsidR="00430038" w:rsidRPr="00430038" w:rsidTr="00166A6B">
        <w:trPr>
          <w:trHeight w:val="280"/>
          <w:tblCellSpacing w:w="5" w:type="nil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выполнение  работ по текущему содержанию сетей уличного освещения</w:t>
            </w:r>
          </w:p>
        </w:tc>
      </w:tr>
      <w:tr w:rsidR="00430038" w:rsidRPr="00430038" w:rsidTr="00166A6B">
        <w:trPr>
          <w:trHeight w:val="28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Проведение работ по текущему содержанию  сетей уличного освещения на территории МО «</w:t>
            </w:r>
            <w:proofErr w:type="spell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Бугровское</w:t>
            </w:r>
            <w:proofErr w:type="spell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0038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430038">
              <w:rPr>
                <w:rFonts w:ascii="Times New Roman" w:eastAsia="Times New Roman" w:hAnsi="Times New Roman"/>
                <w:sz w:val="20"/>
                <w:szCs w:val="20"/>
              </w:rPr>
              <w:t>Бугровское</w:t>
            </w:r>
            <w:proofErr w:type="spellEnd"/>
            <w:r w:rsidRPr="00430038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4 350,0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1 450,0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1 500,0</w:t>
            </w:r>
          </w:p>
        </w:tc>
      </w:tr>
      <w:tr w:rsidR="00430038" w:rsidRPr="00430038" w:rsidTr="00166A6B">
        <w:trPr>
          <w:trHeight w:val="280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1 500,0</w:t>
            </w:r>
          </w:p>
        </w:tc>
      </w:tr>
      <w:tr w:rsidR="00430038" w:rsidRPr="00430038" w:rsidTr="00166A6B">
        <w:trPr>
          <w:trHeight w:val="280"/>
          <w:tblCellSpacing w:w="5" w:type="nil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Задача 3.</w:t>
            </w: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и выполнение работ по ремонту сетей уличного освещения</w:t>
            </w:r>
          </w:p>
        </w:tc>
      </w:tr>
      <w:tr w:rsidR="00430038" w:rsidRPr="00430038" w:rsidTr="00166A6B">
        <w:trPr>
          <w:trHeight w:val="1956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Организация и выполнение работ по ремонту сетей уличного освещения  по адресам: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пос. Бугры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ул. Новая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проводов на   СИП4х16.  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светильников ЖКУ-250 (Лихославль). Изменение точки подключения выключателя на опоре.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Подключение от ТП-8523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пер. Клубный 5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УО от ТП-8424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проводов на СИП-4х16 . Замена  светильников  на ЖКУ-250 (Лихославль)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, 24,30,32,36</w:t>
            </w:r>
          </w:p>
          <w:p w:rsid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светильников на детских площадках и автостоянках.</w:t>
            </w:r>
          </w:p>
          <w:p w:rsidR="004F3C09" w:rsidRPr="004F3C09" w:rsidRDefault="004F3C09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F3C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4F3C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F3C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BC5877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877">
              <w:rPr>
                <w:rFonts w:ascii="Times New Roman" w:eastAsia="Times New Roman" w:hAnsi="Times New Roman"/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C0A60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7B709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C0A60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E240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  <w:t>250,0</w:t>
            </w: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F3C09" w:rsidRPr="007C0A60" w:rsidRDefault="004F3C09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038" w:rsidRPr="00430038" w:rsidTr="00166A6B">
        <w:trPr>
          <w:trHeight w:val="1837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дер.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Мендсары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ул.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Луговая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УО от ТП- 8758  </w:t>
            </w:r>
          </w:p>
          <w:p w:rsid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Вынос щитка уличного освещения укомплектованного  выключателем 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ABB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203   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50,контакт.                    КМИ  49512, счетчиком 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2727.     Замена проводов на СИП 4х16.</w:t>
            </w:r>
          </w:p>
          <w:p w:rsidR="00985391" w:rsidRPr="00430038" w:rsidRDefault="00985391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Замена светильников  на  ЖКУ-250 (Лихославль)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ул. Лесная 14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Вынос опор с частных территорий.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щитка уличного освещения с соответствующей комплектацией.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проводов на СИП 4х16.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светильников  на  ЖКУ-250 (Лихославль).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узлов учета.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BC5877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C587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МКУ «Агентство по строительству и развитию территорий» БСП,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B7091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93745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iCs/>
                <w:sz w:val="24"/>
                <w:szCs w:val="24"/>
              </w:rPr>
              <w:t>28</w:t>
            </w:r>
            <w:r w:rsidR="00752FA0" w:rsidRPr="007C0A60">
              <w:rPr>
                <w:rFonts w:ascii="Times New Roman" w:eastAsia="Times New Roman" w:hAnsi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510,0</w:t>
            </w:r>
          </w:p>
        </w:tc>
      </w:tr>
      <w:tr w:rsidR="00430038" w:rsidRPr="00430038" w:rsidTr="00166A6B">
        <w:trPr>
          <w:trHeight w:val="4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дер. 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Капитолово</w:t>
            </w:r>
            <w:proofErr w:type="spellEnd"/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территория воинской части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ВЛ-0,4 УО от ТП-8330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Перенос щитка уличного освещения   (на территории в/ч) на опору возле остановки.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новых светильников  ЖКУ-250 (Лихославль).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 светильников на ЖКУ-250.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узлов учета</w:t>
            </w:r>
          </w:p>
          <w:p w:rsidR="00430038" w:rsidRPr="00430038" w:rsidRDefault="00430038" w:rsidP="00430038">
            <w:pPr>
              <w:spacing w:after="0" w:line="240" w:lineRule="auto"/>
              <w:ind w:left="4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от ТП-8744.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нового щитка уличного освещения от ТП  с соответствующей      комплектацией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узлов учета.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BC5877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«Агентство по строительству и развитию территорий» БСП,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B7091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93745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038" w:rsidRPr="00430038" w:rsidTr="00166A6B">
        <w:trPr>
          <w:trHeight w:val="14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дер.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Порошкино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Монтаж нового щитка уличного освещения с соответствующей комплектацией (от силовой 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с ТП-8329,на опоре возле дома 19).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провода  на СИП 4х16. Выравнивание (замена) опор  СВ-9,5.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Устранение обрыва провода  от д.23. к мусоросборнику.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узлов учета.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BC5877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877">
              <w:rPr>
                <w:rFonts w:ascii="Times New Roman" w:eastAsia="Times New Roman" w:hAnsi="Times New Roman"/>
                <w:sz w:val="18"/>
                <w:szCs w:val="18"/>
              </w:rPr>
              <w:t>МКУ «Агентство по строительству и развитию территорий» БСП,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120,0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120,0</w:t>
            </w: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038" w:rsidRPr="00430038" w:rsidTr="00166A6B">
        <w:trPr>
          <w:trHeight w:val="416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дер. 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Мистолово</w:t>
            </w:r>
            <w:proofErr w:type="spellEnd"/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(на частной территории) ВЛ-0,4 </w:t>
            </w:r>
            <w:proofErr w:type="spell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УО от ТП-8786 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Вынос и монтаж щитка УО (с соотв. комплектацией)  с частной территории.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проводов на СИП 4х16   11 пролетов  приблизительно 400м.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старых светильников на ЖКУ-250 (Лихославль)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новых светильников  ЖКУ-250 (Лихославль) (на  неоснащенных опорах).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узлов учета. </w:t>
            </w:r>
          </w:p>
          <w:p w:rsidR="00430038" w:rsidRPr="00430038" w:rsidRDefault="00430038" w:rsidP="00430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УО  от ТП-8348  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нового щитка уличного освещения (с соответствующей комплектацией).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проводов на СИП 4х16. 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старых светильников на ЖКУ-250 (Лихославль).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новых светильников  ЖКУ-250 (Лихославль) (на  неоснащенных опорах)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становка узлов учета.</w:t>
            </w:r>
          </w:p>
          <w:p w:rsidR="00430038" w:rsidRPr="00430038" w:rsidRDefault="00430038" w:rsidP="004300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ул.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Центральная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УО от ТП-8190       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нового щитка уличного освещения    (с соответствующей комплектацией) от ТП.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проводов на СИП 4х16.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старых светильников на ЖКУ-250 (Лихославль). </w:t>
            </w:r>
          </w:p>
          <w:p w:rsidR="00430038" w:rsidRPr="00430038" w:rsidRDefault="00430038" w:rsidP="0043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новых светильников  ЖКУ-250 (Лихославль) (на  неоснащенных опорах).  Установка узлов учета.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B7091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3C3271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  <w:t>1 890,0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038" w:rsidRPr="00430038" w:rsidTr="00166A6B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дер.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Сярьги</w:t>
            </w:r>
            <w:proofErr w:type="spellEnd"/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ул.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Центральная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24         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 от ТП-8741  напротив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нового щитка уличного освещения (в соответствии  с комплектацией).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проводов на СИП 4х16 приблизительно  1850 м.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старых светильников на ЖКУ-250 (Лихославль)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становка узлов учета.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ул.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Лесная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 от ТП-8759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    Монтаж нового щитка уличного освещения  от ТП (с соответствующей  комплектацией). Монтаж провода  СИП 4х16.Замена старых светильников на ЖКУ-250 (Лихославль)</w:t>
            </w:r>
          </w:p>
          <w:p w:rsidR="00430038" w:rsidRPr="00430038" w:rsidRDefault="00430038" w:rsidP="0043003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30038" w:rsidRPr="00430038" w:rsidRDefault="00430038" w:rsidP="0043003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BC5877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877">
              <w:rPr>
                <w:rFonts w:ascii="Times New Roman" w:eastAsia="Times New Roman" w:hAnsi="Times New Roman"/>
                <w:sz w:val="18"/>
                <w:szCs w:val="18"/>
              </w:rPr>
              <w:t>МКУ «Агентство по строительству и развитию территорий» БСП,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1 560,0</w:t>
            </w: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038" w:rsidRPr="00430038" w:rsidTr="00166A6B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дер.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Энколово</w:t>
            </w:r>
            <w:proofErr w:type="spellEnd"/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ул.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Шоссейная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 от ТП-8362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 нового щитка уличного освещения  на первой опоре  от ТП (с соответствующей  комплектацией).                     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Замена провода  СИП 4х16.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узлов учета.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ул.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Центральная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14ВЛ-0,4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УО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 нового щитка уличного освещения  на опоре ул. Центральная 14) от силовой              ВЛ-0,4 </w:t>
            </w:r>
            <w:proofErr w:type="spellStart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  с ТП-8397.</w:t>
            </w:r>
            <w:proofErr w:type="gramEnd"/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Монтаж новых светильников ЖКУ-250 (Лихославль) на неоснащенные опоры.  Установка узлов учета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BC5877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87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МКУ «Агентство по строительству и развитию территорий» БСП,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B7091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038" w:rsidRPr="00430038" w:rsidTr="00166A6B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90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дер.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Корабсельки</w:t>
            </w:r>
            <w:proofErr w:type="spellEnd"/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ул.   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Нагорная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 от ТП-8361: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провода СИП-4х16.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светильников ЖКУ-250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ул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.Ю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жная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 от ТП-8361: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Монтаж  новых опор СВ-9,5 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провода СИП-4х16. 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светильников ЖКУ-250 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ул</w:t>
            </w:r>
            <w:proofErr w:type="gram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.Н</w:t>
            </w:r>
            <w:proofErr w:type="gram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агорная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ВЛ-0,4 </w:t>
            </w:r>
            <w:proofErr w:type="spellStart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УО  от ТП-8946 :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 Монтаж нового щитка уличного освещения  от ТП (с соответствующей  комплектацией).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 Монтаж провода  СИП 4х16.</w:t>
            </w:r>
          </w:p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 xml:space="preserve"> Замена старых светильников на ЖКУ-250 (Лихославль).</w:t>
            </w:r>
          </w:p>
          <w:p w:rsidR="00430038" w:rsidRPr="00430038" w:rsidRDefault="00430038" w:rsidP="0043003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Установка узла учета.</w:t>
            </w: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37DD">
              <w:rPr>
                <w:rFonts w:ascii="Times New Roman" w:eastAsia="Times New Roman" w:hAnsi="Times New Roman"/>
                <w:sz w:val="18"/>
                <w:szCs w:val="18"/>
              </w:rPr>
              <w:t>МКУ «Агентство по строительству и развитию территорий» БСП,</w:t>
            </w: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30038" w:rsidRPr="005337DD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7B7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1 </w:t>
            </w:r>
            <w:r w:rsidR="007B70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3C3271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/>
                <w:color w:val="FBE4D5" w:themeColor="accent2" w:themeTint="33"/>
                <w:sz w:val="24"/>
                <w:szCs w:val="24"/>
              </w:rPr>
              <w:t>600,0</w:t>
            </w: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430038" w:rsidRPr="009B0AAA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720,0</w:t>
            </w:r>
          </w:p>
        </w:tc>
      </w:tr>
      <w:tr w:rsidR="005337DD" w:rsidRPr="00430038" w:rsidTr="00166A6B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7C0A60" w:rsidRDefault="005337DD" w:rsidP="00533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Ремонт и содержание подстанций:</w:t>
            </w:r>
          </w:p>
          <w:p w:rsidR="005337DD" w:rsidRPr="007C0A60" w:rsidRDefault="005337DD" w:rsidP="00533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ТП 8530 и ТП 8531 ул</w:t>
            </w:r>
            <w:proofErr w:type="gramStart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оссейная,18 (территория в/ч 75752),</w:t>
            </w:r>
          </w:p>
          <w:p w:rsidR="005337DD" w:rsidRPr="007C0A60" w:rsidRDefault="005337DD" w:rsidP="00533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ТП 8524 </w:t>
            </w:r>
            <w:proofErr w:type="spellStart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оссейная</w:t>
            </w:r>
            <w:proofErr w:type="spellEnd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24,</w:t>
            </w:r>
          </w:p>
          <w:p w:rsidR="005337DD" w:rsidRPr="007C0A60" w:rsidRDefault="005337DD" w:rsidP="00533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ТП 523 </w:t>
            </w:r>
            <w:proofErr w:type="spellStart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оссейная</w:t>
            </w:r>
            <w:proofErr w:type="spellEnd"/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7B7091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7C0A60" w:rsidRDefault="005337D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7DD" w:rsidRPr="00430038" w:rsidTr="00166A6B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Default="005337DD" w:rsidP="00430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7C0A60" w:rsidRDefault="005337DD" w:rsidP="00533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Проектирование сетей уличного освещения на территории муниципального образования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7B7091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7C0A60" w:rsidRDefault="00DC7CE0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D" w:rsidRPr="00430038" w:rsidRDefault="005337D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038" w:rsidRPr="00430038" w:rsidTr="00166A6B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90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DA63B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E52C01" w:rsidP="007C0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7C0A60"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430038"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DD11E3" w:rsidP="004F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2 790,0</w:t>
            </w:r>
          </w:p>
        </w:tc>
      </w:tr>
      <w:tr w:rsidR="00430038" w:rsidRPr="00430038" w:rsidTr="00166A6B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90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Всего по подпрограмме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DA63B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DA63BD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7C0A60" w:rsidRDefault="00DD11E3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6 490,0</w:t>
            </w:r>
          </w:p>
        </w:tc>
      </w:tr>
      <w:tr w:rsidR="00430038" w:rsidRPr="00430038" w:rsidTr="00166A6B">
        <w:trPr>
          <w:trHeight w:val="304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ind w:left="90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 средства местного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C0A60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7C0A60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104D90" w:rsidRDefault="007C0A60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D90">
              <w:rPr>
                <w:rFonts w:ascii="Times New Roman" w:eastAsia="Times New Roman" w:hAnsi="Times New Roman"/>
                <w:sz w:val="24"/>
                <w:szCs w:val="24"/>
              </w:rPr>
              <w:t>9070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38" w:rsidRPr="00430038" w:rsidRDefault="00430038" w:rsidP="0043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038">
              <w:rPr>
                <w:rFonts w:ascii="Times New Roman" w:eastAsia="Times New Roman" w:hAnsi="Times New Roman"/>
                <w:sz w:val="24"/>
                <w:szCs w:val="24"/>
              </w:rPr>
              <w:t>6 490,0</w:t>
            </w:r>
          </w:p>
        </w:tc>
      </w:tr>
    </w:tbl>
    <w:p w:rsidR="00430038" w:rsidRDefault="00430038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038" w:rsidRDefault="00430038" w:rsidP="004D092F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3BA5" w:rsidRDefault="00E93BA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E93BA5" w:rsidRDefault="00E93BA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E93BA5" w:rsidRDefault="00E93BA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E93BA5" w:rsidRDefault="00E93BA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E93BA5" w:rsidRDefault="00E93BA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E93BA5" w:rsidRDefault="00E93BA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4300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3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главы администрации 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Бугровское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сельское поселение»</w:t>
      </w:r>
    </w:p>
    <w:p w:rsidR="003665D5" w:rsidRDefault="003665D5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____________________ № _______</w:t>
      </w:r>
    </w:p>
    <w:p w:rsidR="00985391" w:rsidRDefault="00985391" w:rsidP="003665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89A" w:rsidRPr="001D689A" w:rsidRDefault="00985391" w:rsidP="0098539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853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Объемы и источники финансирования</w:t>
      </w:r>
    </w:p>
    <w:tbl>
      <w:tblPr>
        <w:tblW w:w="1027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8"/>
        <w:gridCol w:w="4072"/>
        <w:gridCol w:w="1235"/>
        <w:gridCol w:w="1033"/>
        <w:gridCol w:w="1222"/>
        <w:gridCol w:w="907"/>
        <w:gridCol w:w="1083"/>
      </w:tblGrid>
      <w:tr w:rsidR="001D689A" w:rsidRPr="001D689A" w:rsidTr="003665D5">
        <w:trPr>
          <w:trHeight w:val="360"/>
          <w:tblCellSpacing w:w="5" w:type="nil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мероприятий   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F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венный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22BD3">
              <w:rPr>
                <w:rFonts w:ascii="Times New Roman" w:eastAsia="Times New Roman" w:hAnsi="Times New Roman"/>
                <w:lang w:eastAsia="ru-RU"/>
              </w:rPr>
              <w:t>(участник</w:t>
            </w:r>
            <w:r w:rsidR="00F22BD3" w:rsidRPr="00F22BD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</w:tr>
      <w:tr w:rsidR="001D689A" w:rsidRPr="001D689A" w:rsidTr="003665D5">
        <w:trPr>
          <w:trHeight w:val="360"/>
          <w:tblCellSpacing w:w="5" w:type="nil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D689A" w:rsidRPr="001D689A" w:rsidTr="003665D5">
        <w:trPr>
          <w:trHeight w:val="949"/>
          <w:tblCellSpacing w:w="5" w:type="nil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366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D689A" w:rsidRPr="001D689A" w:rsidTr="003665D5">
        <w:trPr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89A" w:rsidRPr="001D689A" w:rsidTr="003665D5">
        <w:trPr>
          <w:trHeight w:val="64"/>
          <w:tblCellSpacing w:w="5" w:type="nil"/>
        </w:trPr>
        <w:tc>
          <w:tcPr>
            <w:tcW w:w="10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Задача 1.</w:t>
            </w:r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и выполнение работ по благоустройству дворовых территорий</w:t>
            </w:r>
          </w:p>
        </w:tc>
      </w:tr>
      <w:tr w:rsidR="001D689A" w:rsidRPr="001D689A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B20E4B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B4541"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уширение 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парковки для автомобилей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 1;</w:t>
            </w:r>
          </w:p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 ул. Полевая,</w:t>
            </w:r>
            <w:r w:rsidR="00D464D7" w:rsidRPr="00A31641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4;</w:t>
            </w:r>
          </w:p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 Клубный пер, 3;</w:t>
            </w:r>
          </w:p>
          <w:p w:rsidR="001D689A" w:rsidRPr="00A31641" w:rsidRDefault="004D1E44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угры,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ул.Шоссейная,1,12,14,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,36, 38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- п. Бугры, 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 4</w:t>
            </w:r>
            <w:r w:rsidR="004D1E44" w:rsidRPr="00A31641">
              <w:rPr>
                <w:rFonts w:ascii="Times New Roman" w:eastAsia="Times New Roman" w:hAnsi="Times New Roman"/>
                <w:sz w:val="24"/>
                <w:szCs w:val="24"/>
              </w:rPr>
              <w:t>,3-5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4746B8" w:rsidP="00D464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9072,6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FB239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7322,6</w:t>
            </w:r>
          </w:p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30845" w:rsidP="001D689A">
            <w:pPr>
              <w:spacing w:after="0"/>
              <w:ind w:left="-75" w:firstLin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1250</w:t>
            </w:r>
          </w:p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1D689A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Ремонт и замена игрового оборудования на детских площадках:</w:t>
            </w:r>
          </w:p>
          <w:p w:rsidR="003C4D78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нколов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4D78" w:rsidRPr="00A31641" w:rsidRDefault="003C4D78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1D689A" w:rsidRPr="00166A6B">
              <w:rPr>
                <w:rFonts w:ascii="Times New Roman" w:eastAsia="Times New Roman" w:hAnsi="Times New Roman"/>
                <w:sz w:val="24"/>
                <w:szCs w:val="24"/>
              </w:rPr>
              <w:t>Шоссейная</w:t>
            </w:r>
            <w:proofErr w:type="spellEnd"/>
            <w:r w:rsidR="001D689A" w:rsidRPr="00166A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E2B0F" w:rsidRPr="00166A6B">
              <w:rPr>
                <w:rFonts w:ascii="Times New Roman" w:eastAsia="Times New Roman" w:hAnsi="Times New Roman"/>
                <w:sz w:val="24"/>
                <w:szCs w:val="24"/>
              </w:rPr>
              <w:t>24,</w:t>
            </w:r>
            <w:r w:rsidRPr="00166A6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D689A" w:rsidRPr="00A3164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 16; ул. Полевая,</w:t>
            </w:r>
            <w:r w:rsidR="001A342D" w:rsidRPr="001A342D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</w:t>
            </w:r>
            <w:r w:rsidR="001A342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7-9;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 4/1</w:t>
            </w:r>
            <w:r w:rsidR="00D464D7" w:rsidRPr="00A3164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64D7"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3-5; 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ул.Зеленая,1-3</w:t>
            </w:r>
          </w:p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EA6" w:rsidRPr="00A31641" w:rsidRDefault="007F0D21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4222,6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32F28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3472,6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342D" w:rsidRPr="00311824" w:rsidRDefault="001A342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1D689A" w:rsidRPr="001D689A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A03C69" w:rsidP="002E2B0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спортивной площадки в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03C69" w:rsidRDefault="001D689A" w:rsidP="001D689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  <w:p w:rsidR="001D689A" w:rsidRPr="00A03C69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03C69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937458" w:rsidRDefault="00937458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  <w:p w:rsidR="00A03C69" w:rsidRDefault="00A03C69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03C69" w:rsidRPr="00A03C69" w:rsidRDefault="00A03C69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03C69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35554" w:rsidRPr="001D689A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F35554" w:rsidRDefault="00F35554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55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(содержание, ремонт и установка ограждений):</w:t>
            </w:r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6/1 со стороны церкви;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28 (роща); ул. Полевая д.6; 8; 10;</w:t>
            </w:r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Клубный пер.,5;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кольная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4/1;  ул.Шоссейная,14 (автостоянка), 32 (площадка с силовыми тренажерами);</w:t>
            </w:r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напротив школы вдоль пешеходной дорожки по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кольная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 между пешеходной дорожкой и автостоянкой п</w:t>
            </w:r>
            <w:r w:rsidR="00087D0B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087D0B" w:rsidRPr="00311824">
              <w:rPr>
                <w:rFonts w:ascii="Times New Roman" w:eastAsia="Times New Roman" w:hAnsi="Times New Roman"/>
                <w:sz w:val="24"/>
                <w:szCs w:val="24"/>
              </w:rPr>
              <w:t>ул.Шоссейной</w:t>
            </w:r>
            <w:proofErr w:type="spellEnd"/>
            <w:r w:rsidR="00087D0B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д.7А; ул.Полевая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,1(газоны); ул.Шоссейная,30, ул.Зеленая,3</w:t>
            </w:r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орабсельки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</w:p>
          <w:p w:rsidR="00F35554" w:rsidRPr="00311824" w:rsidRDefault="00F35554" w:rsidP="00F355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554" w:rsidRPr="00311824" w:rsidRDefault="00F35554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311824" w:rsidRDefault="00F35554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311824" w:rsidRDefault="002755BD" w:rsidP="004841C1">
            <w:r w:rsidRPr="00311824">
              <w:t>1255,9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311824" w:rsidRDefault="00F35554" w:rsidP="004841C1">
            <w:r w:rsidRPr="00311824">
              <w:t>605,9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/>
          <w:p w:rsidR="00F35554" w:rsidRPr="00311824" w:rsidRDefault="00F35554" w:rsidP="004841C1">
            <w:r w:rsidRPr="00311824">
              <w:t>200,0</w:t>
            </w:r>
          </w:p>
          <w:p w:rsidR="00F35554" w:rsidRPr="00311824" w:rsidRDefault="00F35554" w:rsidP="00F35554">
            <w:r w:rsidRPr="00311824">
              <w:lastRenderedPageBreak/>
              <w:t>450,0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4" w:rsidRPr="00F35554" w:rsidRDefault="00F3555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Вырубка сухих и аварийных деревьев, кустарников на территории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олевая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6, 8, 10;  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оссейная,</w:t>
            </w:r>
            <w:r w:rsidR="001A342D" w:rsidRPr="00311824">
              <w:rPr>
                <w:rFonts w:ascii="Times New Roman" w:eastAsia="Times New Roman" w:hAnsi="Times New Roman"/>
                <w:sz w:val="24"/>
                <w:szCs w:val="24"/>
              </w:rPr>
              <w:t>10, 20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30, 32 (вырубка кустарника);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арковая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1 ; </w:t>
            </w:r>
            <w:r w:rsidR="001A342D" w:rsidRPr="00311824">
              <w:rPr>
                <w:rFonts w:ascii="Times New Roman" w:eastAsia="Times New Roman" w:hAnsi="Times New Roman"/>
                <w:sz w:val="24"/>
                <w:szCs w:val="24"/>
              </w:rPr>
              <w:t>16; 2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арковая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16;</w:t>
            </w:r>
          </w:p>
          <w:p w:rsidR="001D689A" w:rsidRPr="00311824" w:rsidRDefault="001D689A" w:rsidP="001A34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A342D" w:rsidRPr="00311824">
              <w:rPr>
                <w:rFonts w:ascii="Times New Roman" w:eastAsia="Times New Roman" w:hAnsi="Times New Roman"/>
                <w:sz w:val="24"/>
                <w:szCs w:val="24"/>
              </w:rPr>
              <w:t>парк;</w:t>
            </w:r>
          </w:p>
          <w:p w:rsidR="001A342D" w:rsidRPr="00311824" w:rsidRDefault="001A342D" w:rsidP="001A34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апитолово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A342D" w:rsidRPr="00311824" w:rsidRDefault="001A342D" w:rsidP="001A342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нколово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D" w:rsidRPr="00311824" w:rsidRDefault="00E4452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C32F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32F28" w:rsidRPr="00A3164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придомовой террито</w:t>
            </w:r>
            <w:r w:rsidR="00FB4541" w:rsidRPr="00311824">
              <w:rPr>
                <w:rFonts w:ascii="Times New Roman" w:eastAsia="Times New Roman" w:hAnsi="Times New Roman"/>
                <w:sz w:val="24"/>
                <w:szCs w:val="24"/>
              </w:rPr>
              <w:t>рии (асфальтирование, ремонт</w:t>
            </w:r>
            <w:r w:rsidR="00F756CE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и устройство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пешеходн</w:t>
            </w:r>
            <w:r w:rsidR="00FB4541" w:rsidRPr="00311824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</w:t>
            </w:r>
            <w:r w:rsidR="00FB4541" w:rsidRPr="0031182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FB4541" w:rsidRPr="00311824">
              <w:rPr>
                <w:rFonts w:ascii="Times New Roman" w:eastAsia="Times New Roman" w:hAnsi="Times New Roman"/>
                <w:sz w:val="24"/>
                <w:szCs w:val="24"/>
              </w:rPr>
              <w:t>, автомобильных</w:t>
            </w:r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стоян</w:t>
            </w:r>
            <w:r w:rsidR="00FB4541" w:rsidRPr="0031182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83346E" w:rsidRPr="00311824" w:rsidRDefault="0083346E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D689A" w:rsidRPr="00311824" w:rsidRDefault="0083346E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>арковая</w:t>
            </w:r>
            <w:proofErr w:type="spellEnd"/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6 (устройство пешеходной дорожки вдоль забора </w:t>
            </w:r>
            <w:proofErr w:type="spellStart"/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>д.сада</w:t>
            </w:r>
            <w:proofErr w:type="spellEnd"/>
            <w:r w:rsidR="001D689A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);  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олевая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1 и 5 (устройство пешеходной дорожки); 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24 (асфальтирование в начале дома);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28 (асфальтирование дороги перед подъездами, 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-благоустройство сквера между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оссейной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ж.д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.);</w:t>
            </w:r>
          </w:p>
          <w:p w:rsidR="00CB0221" w:rsidRPr="00311824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30, 32,38;</w:t>
            </w:r>
          </w:p>
          <w:p w:rsidR="00CB0221" w:rsidRPr="00311824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редний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пер. 5(устройство пешеходных дорожек перед подъездами);</w:t>
            </w:r>
          </w:p>
          <w:p w:rsidR="00CB0221" w:rsidRPr="00311824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ул. Школьная </w:t>
            </w:r>
            <w:r w:rsidR="00C32F28" w:rsidRPr="00311824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7-а;</w:t>
            </w:r>
          </w:p>
          <w:p w:rsidR="00CB0221" w:rsidRPr="00311824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-Клубный пер. 3;</w:t>
            </w:r>
          </w:p>
          <w:p w:rsidR="00CB0221" w:rsidRPr="00311824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(от кафе «Мельница» до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жил.дома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43)</w:t>
            </w:r>
            <w:r w:rsidR="007F0D21"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F0D21" w:rsidRPr="00311824" w:rsidRDefault="007F0D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-ул. 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Полевая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2,4,6,8,10</w:t>
            </w:r>
            <w:r w:rsidR="00F756CE" w:rsidRPr="00311824">
              <w:rPr>
                <w:rFonts w:ascii="Times New Roman" w:eastAsia="Times New Roman" w:hAnsi="Times New Roman"/>
                <w:sz w:val="24"/>
                <w:szCs w:val="24"/>
              </w:rPr>
              <w:t>-14</w:t>
            </w:r>
            <w:r w:rsidR="00D464D7" w:rsidRPr="00311824">
              <w:rPr>
                <w:rFonts w:ascii="Times New Roman" w:eastAsia="Times New Roman" w:hAnsi="Times New Roman"/>
                <w:sz w:val="24"/>
                <w:szCs w:val="24"/>
              </w:rPr>
              <w:t>(вдоль автостоянки)</w:t>
            </w:r>
          </w:p>
          <w:p w:rsidR="00E4452D" w:rsidRPr="00311824" w:rsidRDefault="001A342D" w:rsidP="005F2922">
            <w:pPr>
              <w:tabs>
                <w:tab w:val="left" w:pos="345"/>
                <w:tab w:val="left" w:pos="7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4452D"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E4452D"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="00E4452D" w:rsidRPr="00311824">
              <w:rPr>
                <w:rFonts w:ascii="Times New Roman" w:eastAsia="Times New Roman" w:hAnsi="Times New Roman"/>
                <w:sz w:val="24"/>
                <w:szCs w:val="24"/>
              </w:rPr>
              <w:t>кольная,3,7,9;</w:t>
            </w:r>
          </w:p>
          <w:p w:rsidR="00CB0221" w:rsidRPr="00311824" w:rsidRDefault="00E4452D" w:rsidP="005F2922">
            <w:pPr>
              <w:tabs>
                <w:tab w:val="left" w:pos="345"/>
                <w:tab w:val="left" w:pos="7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2, 6/1, 12, 10-36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3, 5, 7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(асфальтирование перед домами)</w:t>
            </w:r>
          </w:p>
          <w:p w:rsidR="00CB0221" w:rsidRPr="00311824" w:rsidRDefault="00A03C69" w:rsidP="00CA55D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нколово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2755BD" w:rsidP="00D464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11585,9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D464D7" w:rsidP="001A7E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C32F28" w:rsidRPr="00311824">
              <w:rPr>
                <w:rFonts w:ascii="Times New Roman" w:eastAsia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E4452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52D" w:rsidRPr="00311824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2012,0</w:t>
            </w:r>
          </w:p>
          <w:p w:rsidR="00A03C69" w:rsidRPr="00311824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C69" w:rsidRPr="00311824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C69" w:rsidRPr="00311824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C69" w:rsidRPr="00311824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32F28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Устройство детских площадок с установкой игрового оборудования:</w:t>
            </w: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Савочкино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Корабсельки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ул. Нагорная</w:t>
            </w: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п. Бугры, ул. 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Шоссейная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д.32</w:t>
            </w:r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3346E" w:rsidRPr="00311824" w:rsidRDefault="0083346E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ул.Долинная</w:t>
            </w:r>
            <w:proofErr w:type="spellEnd"/>
            <w:r w:rsidR="00C43750"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43750" w:rsidRPr="00311824" w:rsidRDefault="00C43750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ендсары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(на пересечении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ул.Лесной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ул.Луговой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ул.Лугвой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и ул. Зеленой)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4746B8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C43750" w:rsidRPr="00311824" w:rsidRDefault="00C43750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C43750" w:rsidRPr="00311824" w:rsidRDefault="00C43750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  <w:p w:rsidR="00C43750" w:rsidRPr="00311824" w:rsidRDefault="00C43750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750" w:rsidRPr="00311824" w:rsidRDefault="00C43750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750" w:rsidRPr="00311824" w:rsidRDefault="00C43750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750" w:rsidRPr="00311824" w:rsidRDefault="00C43750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lastRenderedPageBreak/>
              <w:t>310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32F28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Устройство спортивной  площадки с установкой силовых тренажеров:</w:t>
            </w: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Энколово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ул. Центральная</w:t>
            </w:r>
            <w:r w:rsidR="001A7EA6"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A7EA6" w:rsidRPr="00311824" w:rsidRDefault="001A7EA6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Ленинградское ш., уч.22б</w:t>
            </w:r>
            <w:r w:rsidR="000F3832"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3832" w:rsidRPr="00311824" w:rsidRDefault="000F3832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2755BD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1120</w:t>
            </w:r>
          </w:p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2" w:rsidRPr="00311824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2</w:t>
            </w: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1D689A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32F28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2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Строительство  павильона ТБО:</w:t>
            </w:r>
          </w:p>
          <w:p w:rsidR="001D689A" w:rsidRPr="00311824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3832"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, 32-38</w:t>
            </w:r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3346E" w:rsidRPr="00311824" w:rsidRDefault="000F3832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 w:rsidR="0083346E"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(территория кладбища)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3832" w:rsidRPr="00311824" w:rsidRDefault="000F3832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апитолово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(2 павильона ТБО)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  <w:p w:rsidR="000F3832" w:rsidRPr="00311824" w:rsidRDefault="000F3832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CA55DA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311824" w:rsidRDefault="00311824" w:rsidP="00311824">
            <w:pPr>
              <w:spacing w:after="0"/>
              <w:rPr>
                <w:rFonts w:ascii="Times New Roman" w:eastAsia="Times New Roman" w:hAnsi="Times New Roman"/>
              </w:rPr>
            </w:pPr>
            <w:r w:rsidRPr="00311824">
              <w:rPr>
                <w:rFonts w:ascii="Times New Roman" w:eastAsia="Times New Roman" w:hAnsi="Times New Roman"/>
              </w:rPr>
              <w:t>1</w:t>
            </w:r>
            <w:r w:rsidR="00CA55DA" w:rsidRPr="0031182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</w:t>
            </w:r>
            <w:r w:rsidRPr="0031182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A31641" w:rsidRDefault="00CA55D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блок-модульного здания  в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нколово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E4452D" w:rsidRDefault="00CA55D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E4452D" w:rsidRDefault="00CA55D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E4452D" w:rsidRDefault="00CA55D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A31641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225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A3164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1A7EA6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311824" w:rsidRDefault="00311824" w:rsidP="001D689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1.11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A31641" w:rsidRDefault="002F32D2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«аллеи славы» в парке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E4452D" w:rsidRDefault="001A7EA6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E4452D" w:rsidRDefault="002F32D2" w:rsidP="00A316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1641" w:rsidRPr="00E4452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E4452D" w:rsidRDefault="00A3164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2F32D2" w:rsidRPr="00E4452D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A31641" w:rsidRDefault="001A7EA6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A31641" w:rsidRDefault="001A7EA6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2D2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311824" w:rsidRDefault="00311824" w:rsidP="001D689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1.12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A31641" w:rsidRDefault="002F32D2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Приобретение 8 вазонов и 7 скамеек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E4452D" w:rsidRDefault="002F32D2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E4452D" w:rsidRDefault="002F32D2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E4452D" w:rsidRDefault="002F32D2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A31641" w:rsidRDefault="002F32D2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2" w:rsidRPr="00A31641" w:rsidRDefault="002F32D2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1641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311824" w:rsidRDefault="00311824" w:rsidP="001D689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1.13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166A6B" w:rsidRDefault="00D3274A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A6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павильона для сбора ТБО </w:t>
            </w:r>
            <w:r w:rsidR="00345ACF" w:rsidRPr="00166A6B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45ACF" w:rsidRPr="00166A6B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="00345ACF" w:rsidRPr="00166A6B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E4452D" w:rsidRDefault="00A31641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E4452D" w:rsidRDefault="00A3164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E4452D" w:rsidRDefault="00A3164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52D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A31641" w:rsidRDefault="00A3164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A31641" w:rsidRDefault="00A31641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3C69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311824" w:rsidP="001D689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1.14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A03C69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доски объявлений в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нколово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д.Капитолово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д.Корабсельки</w:t>
            </w:r>
            <w:proofErr w:type="spell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д.Савочкино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A03C69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311824" w:rsidRDefault="00A03C69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9" w:rsidRPr="00A31641" w:rsidRDefault="00A03C69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2664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311824" w:rsidP="001D689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1.15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площадки для сноубордистов </w:t>
            </w:r>
            <w:proofErr w:type="spell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A026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A31641" w:rsidRDefault="00A02664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2664" w:rsidRPr="00A31641" w:rsidTr="003665D5">
        <w:trPr>
          <w:trHeight w:val="26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311824" w:rsidP="001D689A">
            <w:pPr>
              <w:spacing w:after="0"/>
              <w:rPr>
                <w:rFonts w:ascii="Times New Roman" w:eastAsia="Times New Roman" w:hAnsi="Times New Roman"/>
              </w:rPr>
            </w:pPr>
            <w:r w:rsidRPr="00311824">
              <w:rPr>
                <w:rFonts w:ascii="Times New Roman" w:eastAsia="Times New Roman" w:hAnsi="Times New Roman"/>
              </w:rPr>
              <w:t>1.16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C437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Устройство мемориала памяти павши</w:t>
            </w:r>
            <w:r w:rsidR="00C43750" w:rsidRPr="0031182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воин</w:t>
            </w:r>
            <w:r w:rsidR="00C43750" w:rsidRPr="0031182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2755BD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311824" w:rsidRDefault="00A0266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4" w:rsidRPr="00A31641" w:rsidRDefault="00A02664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1D689A" w:rsidP="001D68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1824">
              <w:rPr>
                <w:rFonts w:ascii="Times New Roman" w:eastAsia="Times New Roman" w:hAnsi="Times New Roman"/>
                <w:bCs/>
                <w:sz w:val="20"/>
                <w:szCs w:val="20"/>
              </w:rPr>
              <w:t>МКУ «Агентство по строительству и развитию территорий» БСП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0" w:rsidRPr="00311824" w:rsidRDefault="005A2FC0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37192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0" w:rsidRPr="00311824" w:rsidRDefault="005A2FC0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25905</w:t>
            </w:r>
          </w:p>
          <w:p w:rsidR="00D464D7" w:rsidRPr="00311824" w:rsidRDefault="00D464D7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0F3832" w:rsidP="009374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10287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1 000,0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102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Задача 2.  </w:t>
            </w:r>
            <w:r w:rsidRPr="00A316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и проведение работ  по санитарному содержанию территории МО «</w:t>
            </w:r>
            <w:proofErr w:type="spellStart"/>
            <w:r w:rsidRPr="00A316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Бугровское</w:t>
            </w:r>
            <w:proofErr w:type="spellEnd"/>
            <w:r w:rsidRPr="00A316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сельское поселение»</w:t>
            </w:r>
          </w:p>
        </w:tc>
      </w:tr>
      <w:tr w:rsidR="001D689A" w:rsidRPr="00A31641" w:rsidTr="003665D5">
        <w:trPr>
          <w:trHeight w:val="1008"/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Вывоз КГО с территории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311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  <w:r w:rsidR="0031182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5A163F" w:rsidP="009374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  <w:p w:rsidR="00937458" w:rsidRPr="00311824" w:rsidRDefault="00937458" w:rsidP="009374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1 350,0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междомовой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в 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311824" w:rsidRDefault="005A163F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F0B74" w:rsidRPr="00311824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1 400,0</w:t>
            </w:r>
          </w:p>
        </w:tc>
      </w:tr>
      <w:tr w:rsidR="001D689A" w:rsidRPr="00A31641" w:rsidTr="003665D5">
        <w:trPr>
          <w:trHeight w:val="1114"/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Приемка и размещение ТБО с дальнейшим захоронением на полигоне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311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  <w:r w:rsidR="003118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1" w:rsidRPr="00A31641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58" w:rsidRPr="00311824" w:rsidRDefault="00937458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1800,0</w:t>
            </w:r>
          </w:p>
          <w:p w:rsidR="001D689A" w:rsidRPr="00311824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1 500,0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3C4D7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Уборка </w:t>
            </w:r>
            <w:r w:rsidR="0089673B" w:rsidRPr="00A31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дренажной</w:t>
            </w:r>
            <w:r w:rsidR="003C4D78" w:rsidRPr="00A31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канавы на</w:t>
            </w:r>
            <w:r w:rsidRPr="00A31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территории МО «</w:t>
            </w:r>
            <w:proofErr w:type="spellStart"/>
            <w:r w:rsidRPr="00A31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Бугровское</w:t>
            </w:r>
            <w:proofErr w:type="spellEnd"/>
            <w:r w:rsidRPr="00A316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Ветеринарные услуги по регулированию численности безнадзорных животных на территории МО «</w:t>
            </w:r>
            <w:proofErr w:type="spellStart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Бугровское</w:t>
            </w:r>
            <w:proofErr w:type="spellEnd"/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311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1182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11824" w:rsidRPr="00C106D6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311824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C7265A" w:rsidRPr="00A31641" w:rsidTr="003665D5">
        <w:trPr>
          <w:trHeight w:val="269"/>
          <w:tblCellSpacing w:w="5" w:type="nil"/>
        </w:trPr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A31641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A31641" w:rsidRDefault="00C7265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A31641" w:rsidRDefault="00C7265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A31641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A31641" w:rsidRDefault="00311824" w:rsidP="00C106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311824" w:rsidRDefault="005A163F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F0B74" w:rsidRPr="00311824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A31641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A31641" w:rsidTr="003665D5">
        <w:trPr>
          <w:trHeight w:val="269"/>
          <w:tblCellSpacing w:w="5" w:type="nil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665D5" w:rsidRDefault="001D689A" w:rsidP="001D689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3665D5">
              <w:rPr>
                <w:rFonts w:ascii="Times New Roman" w:eastAsia="Times New Roman" w:hAnsi="Times New Roman"/>
                <w:bCs/>
                <w:sz w:val="20"/>
                <w:szCs w:val="20"/>
              </w:rPr>
              <w:t>Адм</w:t>
            </w:r>
            <w:proofErr w:type="gramStart"/>
            <w:r w:rsidRPr="003665D5">
              <w:rPr>
                <w:rFonts w:ascii="Times New Roman" w:eastAsia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3665D5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proofErr w:type="spellEnd"/>
            <w:r w:rsidRPr="003665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3665D5">
              <w:rPr>
                <w:rFonts w:ascii="Times New Roman" w:eastAsia="Times New Roman" w:hAnsi="Times New Roman"/>
                <w:bCs/>
                <w:sz w:val="20"/>
                <w:szCs w:val="20"/>
              </w:rPr>
              <w:t>Бугровское</w:t>
            </w:r>
            <w:proofErr w:type="spellEnd"/>
            <w:r w:rsidRPr="003665D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6" w:rsidRPr="00A31641" w:rsidRDefault="00C106D6" w:rsidP="00311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  <w:r w:rsid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6" w:rsidRPr="00A31641" w:rsidRDefault="00311824" w:rsidP="00311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635</w:t>
            </w:r>
            <w:r w:rsidR="00C106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937458" w:rsidP="005A16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5A163F"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899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4 450,0</w:t>
            </w:r>
          </w:p>
        </w:tc>
      </w:tr>
      <w:tr w:rsidR="001D689A" w:rsidRPr="001D689A" w:rsidTr="003665D5">
        <w:trPr>
          <w:trHeight w:val="312"/>
          <w:tblCellSpacing w:w="5" w:type="nil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311824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54891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1641" w:rsidRDefault="00CE2404" w:rsidP="007C0A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7C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11824" w:rsidRDefault="004F0B74" w:rsidP="005A16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A163F" w:rsidRPr="003118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16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5 450,0</w:t>
            </w:r>
          </w:p>
        </w:tc>
      </w:tr>
    </w:tbl>
    <w:p w:rsidR="005A2FC0" w:rsidRPr="001D689A" w:rsidRDefault="005A2FC0" w:rsidP="001D6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BA5" w:rsidRDefault="00E93BA5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554" w:rsidRDefault="00F35554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554" w:rsidRDefault="00F35554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71" w:rsidRDefault="003C327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3271" w:rsidSect="00311824">
      <w:pgSz w:w="11906" w:h="16838"/>
      <w:pgMar w:top="284" w:right="51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0"/>
    <w:rsid w:val="00050A30"/>
    <w:rsid w:val="0007347E"/>
    <w:rsid w:val="00073F57"/>
    <w:rsid w:val="00087D0B"/>
    <w:rsid w:val="000934F7"/>
    <w:rsid w:val="000B14E0"/>
    <w:rsid w:val="000D3FDC"/>
    <w:rsid w:val="000F3832"/>
    <w:rsid w:val="00104D90"/>
    <w:rsid w:val="00130845"/>
    <w:rsid w:val="00166086"/>
    <w:rsid w:val="00166A6B"/>
    <w:rsid w:val="001A1E67"/>
    <w:rsid w:val="001A342D"/>
    <w:rsid w:val="001A51BF"/>
    <w:rsid w:val="001A7EA6"/>
    <w:rsid w:val="001D689A"/>
    <w:rsid w:val="00232FD1"/>
    <w:rsid w:val="00251D89"/>
    <w:rsid w:val="0026070D"/>
    <w:rsid w:val="00264449"/>
    <w:rsid w:val="0027124E"/>
    <w:rsid w:val="002755BD"/>
    <w:rsid w:val="002B2688"/>
    <w:rsid w:val="002E2B0F"/>
    <w:rsid w:val="002F32D2"/>
    <w:rsid w:val="00311824"/>
    <w:rsid w:val="003231A5"/>
    <w:rsid w:val="00332577"/>
    <w:rsid w:val="00332E19"/>
    <w:rsid w:val="00345ACF"/>
    <w:rsid w:val="003665D5"/>
    <w:rsid w:val="00396D25"/>
    <w:rsid w:val="003B6CD8"/>
    <w:rsid w:val="003C3271"/>
    <w:rsid w:val="003C4D78"/>
    <w:rsid w:val="00430038"/>
    <w:rsid w:val="004548D4"/>
    <w:rsid w:val="004735C5"/>
    <w:rsid w:val="004746B8"/>
    <w:rsid w:val="004841C1"/>
    <w:rsid w:val="004D092F"/>
    <w:rsid w:val="004D12D9"/>
    <w:rsid w:val="004D1E44"/>
    <w:rsid w:val="004F0B74"/>
    <w:rsid w:val="004F3C09"/>
    <w:rsid w:val="005337DD"/>
    <w:rsid w:val="00585C0B"/>
    <w:rsid w:val="005A163F"/>
    <w:rsid w:val="005A2BD3"/>
    <w:rsid w:val="005A2FC0"/>
    <w:rsid w:val="005C3C93"/>
    <w:rsid w:val="005F2922"/>
    <w:rsid w:val="00615801"/>
    <w:rsid w:val="00620DBE"/>
    <w:rsid w:val="00681560"/>
    <w:rsid w:val="006A1BAE"/>
    <w:rsid w:val="00732D77"/>
    <w:rsid w:val="00744EA1"/>
    <w:rsid w:val="00752133"/>
    <w:rsid w:val="00752FA0"/>
    <w:rsid w:val="007B7091"/>
    <w:rsid w:val="007C0A60"/>
    <w:rsid w:val="007E7DDC"/>
    <w:rsid w:val="007F0D21"/>
    <w:rsid w:val="007F416F"/>
    <w:rsid w:val="007F7D13"/>
    <w:rsid w:val="00822AEB"/>
    <w:rsid w:val="0083346E"/>
    <w:rsid w:val="00835F60"/>
    <w:rsid w:val="00843A5B"/>
    <w:rsid w:val="00875248"/>
    <w:rsid w:val="008871E4"/>
    <w:rsid w:val="0089673B"/>
    <w:rsid w:val="008E1A24"/>
    <w:rsid w:val="008F6BF9"/>
    <w:rsid w:val="00915D58"/>
    <w:rsid w:val="009264E4"/>
    <w:rsid w:val="00937458"/>
    <w:rsid w:val="00955CB4"/>
    <w:rsid w:val="00985391"/>
    <w:rsid w:val="00985570"/>
    <w:rsid w:val="00993169"/>
    <w:rsid w:val="009A03D4"/>
    <w:rsid w:val="009B0AAA"/>
    <w:rsid w:val="009B2E4E"/>
    <w:rsid w:val="009C2149"/>
    <w:rsid w:val="009E0702"/>
    <w:rsid w:val="009E7CAA"/>
    <w:rsid w:val="009F046B"/>
    <w:rsid w:val="00A02664"/>
    <w:rsid w:val="00A03C69"/>
    <w:rsid w:val="00A31641"/>
    <w:rsid w:val="00A32271"/>
    <w:rsid w:val="00A411BD"/>
    <w:rsid w:val="00A5628E"/>
    <w:rsid w:val="00AB77E4"/>
    <w:rsid w:val="00AD278D"/>
    <w:rsid w:val="00B039A1"/>
    <w:rsid w:val="00B20E4B"/>
    <w:rsid w:val="00B2298D"/>
    <w:rsid w:val="00B508A2"/>
    <w:rsid w:val="00B57E5B"/>
    <w:rsid w:val="00B73149"/>
    <w:rsid w:val="00B854F8"/>
    <w:rsid w:val="00BB4B5E"/>
    <w:rsid w:val="00BC5877"/>
    <w:rsid w:val="00C106D6"/>
    <w:rsid w:val="00C17804"/>
    <w:rsid w:val="00C215CE"/>
    <w:rsid w:val="00C32F28"/>
    <w:rsid w:val="00C43750"/>
    <w:rsid w:val="00C7265A"/>
    <w:rsid w:val="00C77DB7"/>
    <w:rsid w:val="00CA55DA"/>
    <w:rsid w:val="00CB0221"/>
    <w:rsid w:val="00CD6067"/>
    <w:rsid w:val="00CE2404"/>
    <w:rsid w:val="00CE289C"/>
    <w:rsid w:val="00D02546"/>
    <w:rsid w:val="00D3274A"/>
    <w:rsid w:val="00D464D7"/>
    <w:rsid w:val="00D55FC7"/>
    <w:rsid w:val="00D61F6A"/>
    <w:rsid w:val="00D626AF"/>
    <w:rsid w:val="00DA2CE4"/>
    <w:rsid w:val="00DA63BD"/>
    <w:rsid w:val="00DC7CE0"/>
    <w:rsid w:val="00DD11E3"/>
    <w:rsid w:val="00DE0529"/>
    <w:rsid w:val="00DF4092"/>
    <w:rsid w:val="00E025FE"/>
    <w:rsid w:val="00E0350A"/>
    <w:rsid w:val="00E4452D"/>
    <w:rsid w:val="00E52C01"/>
    <w:rsid w:val="00E65F0E"/>
    <w:rsid w:val="00E93BA5"/>
    <w:rsid w:val="00EA6A8E"/>
    <w:rsid w:val="00ED316F"/>
    <w:rsid w:val="00F22BD3"/>
    <w:rsid w:val="00F35554"/>
    <w:rsid w:val="00F35E51"/>
    <w:rsid w:val="00F756CE"/>
    <w:rsid w:val="00F9379A"/>
    <w:rsid w:val="00F97CAF"/>
    <w:rsid w:val="00FA62D7"/>
    <w:rsid w:val="00FB2391"/>
    <w:rsid w:val="00FB4541"/>
    <w:rsid w:val="00FD5120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paragraph" w:customStyle="1" w:styleId="ConsPlusCell">
    <w:name w:val="ConsPlusCell"/>
    <w:uiPriority w:val="99"/>
    <w:rsid w:val="00454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paragraph" w:customStyle="1" w:styleId="ConsPlusCell">
    <w:name w:val="ConsPlusCell"/>
    <w:uiPriority w:val="99"/>
    <w:rsid w:val="00454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5565-A4BB-4F04-A896-FD71F07C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6</cp:revision>
  <cp:lastPrinted>2014-12-24T13:36:00Z</cp:lastPrinted>
  <dcterms:created xsi:type="dcterms:W3CDTF">2014-12-17T11:25:00Z</dcterms:created>
  <dcterms:modified xsi:type="dcterms:W3CDTF">2014-12-24T13:36:00Z</dcterms:modified>
</cp:coreProperties>
</file>